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{name}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题目：</w:t>
      </w:r>
      <w:r>
        <w:rPr>
          <w:rFonts w:hint="eastAsia"/>
          <w:sz w:val="36"/>
          <w:szCs w:val="36"/>
          <w:lang w:val="en-US" w:eastAsia="zh-CN"/>
        </w:rPr>
        <w:t>{tm}</w:t>
      </w:r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情况分析：</w:t>
      </w:r>
      <w:r>
        <w:rPr>
          <w:rFonts w:hint="eastAsia"/>
          <w:sz w:val="36"/>
          <w:szCs w:val="36"/>
          <w:lang w:val="en-US" w:eastAsia="zh-CN"/>
        </w:rPr>
        <w:t>{qkfx}</w:t>
      </w:r>
      <w:bookmarkStart w:id="0" w:name="_GoBack"/>
      <w:bookmarkEnd w:id="0"/>
    </w:p>
    <w:p>
      <w:pPr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处置措施：</w:t>
      </w:r>
      <w:r>
        <w:rPr>
          <w:rFonts w:hint="eastAsia"/>
          <w:sz w:val="36"/>
          <w:szCs w:val="36"/>
          <w:lang w:val="en-US" w:eastAsia="zh-CN"/>
        </w:rPr>
        <w:t>{czcs}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A71A9"/>
    <w:rsid w:val="0658380F"/>
    <w:rsid w:val="0BE02158"/>
    <w:rsid w:val="0E8E3DD4"/>
    <w:rsid w:val="3FA37254"/>
    <w:rsid w:val="54CE0AC7"/>
    <w:rsid w:val="641B05E6"/>
    <w:rsid w:val="65AA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2021-08-13T02:26:00Z</dcterms:created>
  <dc:creator>深度人群恐惧症</dc:creator>
  <cp:lastModifiedBy>深度人群恐惧症</cp:lastModifiedBy>
  <dcterms:modified xsi:type="dcterms:W3CDTF">2021-08-19T02:27:13Z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FF1804A4E816488CB3F7DAA8585858CE</vt:lpwstr>
  </property>
</Properties>
</file>